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95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698"/>
        <w:gridCol w:w="708"/>
        <w:gridCol w:w="1134"/>
        <w:gridCol w:w="1134"/>
        <w:gridCol w:w="1418"/>
        <w:gridCol w:w="1701"/>
        <w:gridCol w:w="658"/>
        <w:gridCol w:w="51"/>
        <w:gridCol w:w="575"/>
        <w:gridCol w:w="559"/>
        <w:gridCol w:w="86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exact"/>
          <w:jc w:val="center"/>
        </w:trPr>
        <w:tc>
          <w:tcPr>
            <w:tcW w:w="9951" w:type="dxa"/>
            <w:gridSpan w:val="1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黑体" w:eastAsia="黑体"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eastAsia="黑体"/>
                <w:kern w:val="0"/>
                <w:sz w:val="32"/>
                <w:szCs w:val="32"/>
              </w:rPr>
              <w:t>朝阳区项目支出绩效自评表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951" w:type="dxa"/>
            <w:gridSpan w:val="12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（</w:t>
            </w:r>
            <w:r>
              <w:rPr>
                <w:rFonts w:hint="eastAsia"/>
                <w:kern w:val="0"/>
                <w:sz w:val="22"/>
              </w:rPr>
              <w:t>2022</w:t>
            </w:r>
            <w:r>
              <w:rPr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项目名称</w:t>
            </w:r>
          </w:p>
        </w:tc>
        <w:tc>
          <w:tcPr>
            <w:tcW w:w="8801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kern w:val="0"/>
                <w:sz w:val="18"/>
                <w:szCs w:val="18"/>
                <w:highlight w:val="none"/>
              </w:rPr>
              <w:t>机构运转及教育教学保障经费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  <w:jc w:val="center"/>
        </w:trPr>
        <w:tc>
          <w:tcPr>
            <w:tcW w:w="1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主管部门</w:t>
            </w:r>
          </w:p>
        </w:tc>
        <w:tc>
          <w:tcPr>
            <w:tcW w:w="439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朝阳区教育委员会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实施单位</w:t>
            </w:r>
          </w:p>
        </w:tc>
        <w:tc>
          <w:tcPr>
            <w:tcW w:w="27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北京市朝阳区教育服务保障中心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项目负责人</w:t>
            </w:r>
          </w:p>
        </w:tc>
        <w:tc>
          <w:tcPr>
            <w:tcW w:w="439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  <w:t>王老师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联系电话</w:t>
            </w:r>
          </w:p>
        </w:tc>
        <w:tc>
          <w:tcPr>
            <w:tcW w:w="27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64653987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exact"/>
          <w:jc w:val="center"/>
        </w:trPr>
        <w:tc>
          <w:tcPr>
            <w:tcW w:w="115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项目资金</w:t>
            </w:r>
            <w:r>
              <w:rPr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kern w:val="0"/>
                <w:sz w:val="18"/>
                <w:szCs w:val="18"/>
                <w:highlight w:val="none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年初预算数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全年预算数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全年执行数</w:t>
            </w: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分值</w:t>
            </w:r>
          </w:p>
        </w:tc>
        <w:tc>
          <w:tcPr>
            <w:tcW w:w="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执行率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exact"/>
          <w:jc w:val="center"/>
        </w:trPr>
        <w:tc>
          <w:tcPr>
            <w:tcW w:w="115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1018.0918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1015.084781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1015.084781</w:t>
            </w: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</w:t>
            </w:r>
          </w:p>
        </w:tc>
        <w:tc>
          <w:tcPr>
            <w:tcW w:w="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99.7%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  <w:jc w:val="center"/>
        </w:trPr>
        <w:tc>
          <w:tcPr>
            <w:tcW w:w="115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1018.0918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1015.084781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1015.084781</w:t>
            </w: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  <w:tc>
          <w:tcPr>
            <w:tcW w:w="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-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5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  <w:tc>
          <w:tcPr>
            <w:tcW w:w="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-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5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  <w:tc>
          <w:tcPr>
            <w:tcW w:w="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-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45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年度总体目标</w:t>
            </w:r>
          </w:p>
        </w:tc>
        <w:tc>
          <w:tcPr>
            <w:tcW w:w="509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预期目标</w:t>
            </w:r>
          </w:p>
        </w:tc>
        <w:tc>
          <w:tcPr>
            <w:tcW w:w="440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5" w:hRule="exact"/>
          <w:jc w:val="center"/>
        </w:trPr>
        <w:tc>
          <w:tcPr>
            <w:tcW w:w="45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09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kern w:val="0"/>
                <w:sz w:val="18"/>
                <w:szCs w:val="18"/>
                <w:highlight w:val="none"/>
              </w:rPr>
              <w:t>根据预算编制要求及学校实际情况，设立运行保障经费，用于学校绿化、保洁等日常运行、运转经费。保障学校教育教学工作的顺利开展。</w:t>
            </w:r>
          </w:p>
        </w:tc>
        <w:tc>
          <w:tcPr>
            <w:tcW w:w="440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kern w:val="0"/>
                <w:sz w:val="18"/>
                <w:szCs w:val="18"/>
                <w:highlight w:val="none"/>
              </w:rPr>
              <w:t>根据预算编制要求及学校实际情况，设立运行保障经费，用于学校绿化、保洁等日常运行、运转经费。保障学校教育教学工作的顺利开展。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9" w:hRule="exact"/>
          <w:jc w:val="center"/>
        </w:trPr>
        <w:tc>
          <w:tcPr>
            <w:tcW w:w="45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绩</w:t>
            </w:r>
            <w:r>
              <w:rPr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kern w:val="0"/>
                <w:sz w:val="18"/>
                <w:szCs w:val="18"/>
                <w:highlight w:val="none"/>
              </w:rPr>
              <w:t>效</w:t>
            </w:r>
            <w:r>
              <w:rPr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kern w:val="0"/>
                <w:sz w:val="18"/>
                <w:szCs w:val="18"/>
                <w:highlight w:val="none"/>
              </w:rPr>
              <w:t>指</w:t>
            </w:r>
            <w:r>
              <w:rPr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kern w:val="0"/>
                <w:sz w:val="18"/>
                <w:szCs w:val="18"/>
                <w:highlight w:val="none"/>
              </w:rPr>
              <w:t>标</w:t>
            </w:r>
          </w:p>
        </w:tc>
        <w:tc>
          <w:tcPr>
            <w:tcW w:w="6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一级指标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二级指标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三级指标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指标值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完成值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得分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产出指标</w:t>
            </w: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数量指标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  <w:lang w:bidi="ar"/>
              </w:rPr>
              <w:t>数量指标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机构运转保障的服务面积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机构运转保障的服务面积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1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质量指标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质量指标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学校日常运转、教育教学工作开展情况。 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学校日常运转、教育教学工作开展情况。 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时效指标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  <w:lang w:bidi="ar"/>
              </w:rPr>
              <w:t>时效指标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各项任务按时完成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各项任务按时完成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成本指标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  <w:lang w:bidi="ar"/>
              </w:rPr>
              <w:t>成本指标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  <w:lang w:eastAsia="zh-CN"/>
              </w:rPr>
              <w:t>严格按照预算批复执行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  <w:lang w:eastAsia="zh-CN"/>
              </w:rPr>
              <w:t>严格按照预算批复执行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  <w:lang w:bidi="ar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1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kern w:val="0"/>
                <w:sz w:val="18"/>
                <w:szCs w:val="18"/>
                <w:highlight w:val="none"/>
              </w:rPr>
              <w:t>效益指标</w:t>
            </w: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宋体" w:hAnsi="宋体"/>
                <w:bCs/>
                <w:color w:val="000000"/>
                <w:sz w:val="18"/>
                <w:szCs w:val="18"/>
                <w:highlight w:val="none"/>
              </w:rPr>
              <w:t>社会效益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bCs/>
                <w:color w:val="000000"/>
                <w:sz w:val="18"/>
                <w:szCs w:val="18"/>
                <w:highlight w:val="none"/>
              </w:rPr>
              <w:t>社会效益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/>
              </w:rPr>
              <w:t>学校获得较高的后勤服务质量，在清洁卫生、环保绿化、安全保卫等工作获得满意的服务，从而得到社会认可，促进学校整体实力的提升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/>
              </w:rPr>
              <w:t>学校获得较高的后勤服务质量，在清洁卫生、环保绿化、安全保卫等工作获得满意的服务，从而得到社会认可，促进学校整体实力的提升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宋体" w:hAnsi="宋体"/>
                <w:color w:val="000000"/>
                <w:sz w:val="18"/>
                <w:szCs w:val="18"/>
                <w:highlight w:val="none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4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bCs/>
                <w:color w:val="000000"/>
                <w:sz w:val="18"/>
                <w:szCs w:val="18"/>
                <w:highlight w:val="none"/>
              </w:rPr>
              <w:t>服务对象满意度指标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/>
                <w:bCs/>
                <w:color w:val="000000"/>
                <w:sz w:val="18"/>
                <w:szCs w:val="18"/>
                <w:highlight w:val="none"/>
              </w:rPr>
              <w:t>满意度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eastAsia="zh-CN"/>
              </w:rPr>
              <w:t>师生满意度达到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95%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eastAsia="zh-CN"/>
              </w:rPr>
              <w:t>师生满意度达到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95%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color w:val="000000"/>
                <w:sz w:val="18"/>
                <w:szCs w:val="18"/>
                <w:highlight w:val="none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95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总分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100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Y0NjE5ODFhNDU4OWVmM2U5OWFlNWYzMjdlZTA4NzYifQ=="/>
  </w:docVars>
  <w:rsids>
    <w:rsidRoot w:val="38127063"/>
    <w:rsid w:val="01AE2C48"/>
    <w:rsid w:val="02584564"/>
    <w:rsid w:val="033879A6"/>
    <w:rsid w:val="063522A9"/>
    <w:rsid w:val="06692714"/>
    <w:rsid w:val="07017D69"/>
    <w:rsid w:val="07100F0E"/>
    <w:rsid w:val="0BFB702F"/>
    <w:rsid w:val="0C6A7729"/>
    <w:rsid w:val="0D4903E8"/>
    <w:rsid w:val="0FB93E72"/>
    <w:rsid w:val="10CC1442"/>
    <w:rsid w:val="121A14E4"/>
    <w:rsid w:val="12A05ABE"/>
    <w:rsid w:val="12B15EBF"/>
    <w:rsid w:val="15764AF5"/>
    <w:rsid w:val="186277BB"/>
    <w:rsid w:val="197D5C31"/>
    <w:rsid w:val="1A4B53CD"/>
    <w:rsid w:val="1B1C713C"/>
    <w:rsid w:val="1CBE3199"/>
    <w:rsid w:val="1F1A7723"/>
    <w:rsid w:val="20BD316F"/>
    <w:rsid w:val="21A75F8B"/>
    <w:rsid w:val="21D270C2"/>
    <w:rsid w:val="23870928"/>
    <w:rsid w:val="25470E2F"/>
    <w:rsid w:val="26EB042A"/>
    <w:rsid w:val="27695189"/>
    <w:rsid w:val="28F60FCD"/>
    <w:rsid w:val="2A766447"/>
    <w:rsid w:val="2BAB10A3"/>
    <w:rsid w:val="2C407FCA"/>
    <w:rsid w:val="2E923AB6"/>
    <w:rsid w:val="2F611AB1"/>
    <w:rsid w:val="2F95548D"/>
    <w:rsid w:val="33435AA7"/>
    <w:rsid w:val="37470F02"/>
    <w:rsid w:val="374F3F98"/>
    <w:rsid w:val="3754697A"/>
    <w:rsid w:val="38127063"/>
    <w:rsid w:val="3C183B80"/>
    <w:rsid w:val="3C835B1D"/>
    <w:rsid w:val="3D555E47"/>
    <w:rsid w:val="3DA94408"/>
    <w:rsid w:val="3DCF3BCD"/>
    <w:rsid w:val="3EE50E6B"/>
    <w:rsid w:val="3F045F67"/>
    <w:rsid w:val="432D3ED6"/>
    <w:rsid w:val="433D32C8"/>
    <w:rsid w:val="441B1DD7"/>
    <w:rsid w:val="44C75133"/>
    <w:rsid w:val="45832866"/>
    <w:rsid w:val="465A360C"/>
    <w:rsid w:val="47A704E7"/>
    <w:rsid w:val="494254CB"/>
    <w:rsid w:val="4ADF47D3"/>
    <w:rsid w:val="4CA3296A"/>
    <w:rsid w:val="4DF5709E"/>
    <w:rsid w:val="4E2011A5"/>
    <w:rsid w:val="4E2552CD"/>
    <w:rsid w:val="4E760336"/>
    <w:rsid w:val="4ECA5384"/>
    <w:rsid w:val="506B165C"/>
    <w:rsid w:val="50833F09"/>
    <w:rsid w:val="51FF77F8"/>
    <w:rsid w:val="52447F77"/>
    <w:rsid w:val="530F2503"/>
    <w:rsid w:val="54153EF4"/>
    <w:rsid w:val="542E2AA1"/>
    <w:rsid w:val="544B4013"/>
    <w:rsid w:val="56E11ADD"/>
    <w:rsid w:val="58E06213"/>
    <w:rsid w:val="5C501000"/>
    <w:rsid w:val="5E5910D4"/>
    <w:rsid w:val="5F0140EF"/>
    <w:rsid w:val="5F3D6543"/>
    <w:rsid w:val="646F1658"/>
    <w:rsid w:val="64707860"/>
    <w:rsid w:val="65711CFD"/>
    <w:rsid w:val="66544D82"/>
    <w:rsid w:val="66A9017B"/>
    <w:rsid w:val="67E26298"/>
    <w:rsid w:val="69135EB9"/>
    <w:rsid w:val="6B8F056B"/>
    <w:rsid w:val="6EB375F3"/>
    <w:rsid w:val="6FC32CD4"/>
    <w:rsid w:val="737A34D9"/>
    <w:rsid w:val="73FC5591"/>
    <w:rsid w:val="74335E46"/>
    <w:rsid w:val="743B3304"/>
    <w:rsid w:val="76B25F8B"/>
    <w:rsid w:val="770964AB"/>
    <w:rsid w:val="77F51D1A"/>
    <w:rsid w:val="7946709B"/>
    <w:rsid w:val="7A2D6EC5"/>
    <w:rsid w:val="7A7F2AA0"/>
    <w:rsid w:val="7BD27829"/>
    <w:rsid w:val="7C773348"/>
    <w:rsid w:val="7E5075A8"/>
    <w:rsid w:val="7E7C0B04"/>
    <w:rsid w:val="7F6F6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before="0" w:after="140" w:line="276" w:lineRule="auto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2023-09-12T07:16:00Z</dcterms:created>
  <dc:creator>朝阳教委</dc:creator>
  <cp:lastModifiedBy>朝阳教委</cp:lastModifiedBy>
  <dcterms:modified xsi:type="dcterms:W3CDTF">2023-09-13T03:07:27Z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96D6872D7BB94B8EBD55A6D31B3E0220_13</vt:lpwstr>
  </property>
</Properties>
</file>